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96" w:rsidRDefault="00660FF0" w:rsidP="00660FF0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660FF0">
        <w:rPr>
          <w:rFonts w:ascii="微軟正黑體" w:eastAsia="微軟正黑體" w:hAnsi="微軟正黑體" w:hint="eastAsia"/>
          <w:b/>
          <w:sz w:val="44"/>
          <w:szCs w:val="44"/>
        </w:rPr>
        <w:t>新生</w:t>
      </w:r>
      <w:r w:rsidRPr="00660FF0">
        <w:rPr>
          <w:rFonts w:ascii="微軟正黑體" w:eastAsia="微軟正黑體" w:hAnsi="微軟正黑體" w:hint="eastAsia"/>
          <w:b/>
          <w:color w:val="FF0000"/>
          <w:sz w:val="72"/>
          <w:szCs w:val="72"/>
        </w:rPr>
        <w:t>線上</w:t>
      </w:r>
      <w:r w:rsidRPr="00660FF0">
        <w:rPr>
          <w:rFonts w:ascii="微軟正黑體" w:eastAsia="微軟正黑體" w:hAnsi="微軟正黑體" w:hint="eastAsia"/>
          <w:b/>
          <w:sz w:val="44"/>
          <w:szCs w:val="44"/>
        </w:rPr>
        <w:t>報到注意事項</w:t>
      </w:r>
    </w:p>
    <w:p w:rsidR="00660FF0" w:rsidRPr="00504E22" w:rsidRDefault="00660FF0" w:rsidP="00660FF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504E22">
        <w:rPr>
          <w:rFonts w:ascii="微軟正黑體" w:eastAsia="微軟正黑體" w:hAnsi="微軟正黑體" w:hint="eastAsia"/>
          <w:b/>
          <w:sz w:val="32"/>
          <w:szCs w:val="32"/>
        </w:rPr>
        <w:t>時間：5月27日(六) 上午</w:t>
      </w:r>
      <w:r w:rsidRPr="00504E2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09:00</w:t>
      </w:r>
      <w:r w:rsidRPr="00504E22">
        <w:rPr>
          <w:rFonts w:ascii="微軟正黑體" w:eastAsia="微軟正黑體" w:hAnsi="微軟正黑體" w:hint="eastAsia"/>
          <w:b/>
          <w:sz w:val="32"/>
          <w:szCs w:val="32"/>
        </w:rPr>
        <w:t>起</w:t>
      </w:r>
    </w:p>
    <w:p w:rsidR="00504E22" w:rsidRPr="00504E22" w:rsidRDefault="00660FF0" w:rsidP="00660FF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504E22">
        <w:rPr>
          <w:rFonts w:ascii="微軟正黑體" w:eastAsia="微軟正黑體" w:hAnsi="微軟正黑體" w:hint="eastAsia"/>
          <w:b/>
          <w:sz w:val="32"/>
          <w:szCs w:val="32"/>
        </w:rPr>
        <w:t>網址：</w:t>
      </w:r>
      <w:hyperlink r:id="rId5" w:history="1">
        <w:r w:rsidR="002970CE" w:rsidRPr="00504E22">
          <w:rPr>
            <w:rStyle w:val="a4"/>
            <w:rFonts w:ascii="微軟正黑體" w:eastAsia="微軟正黑體" w:hAnsi="微軟正黑體"/>
            <w:b/>
            <w:sz w:val="32"/>
            <w:szCs w:val="32"/>
          </w:rPr>
          <w:t>https://eschool.tp.edu.tw/new/</w:t>
        </w:r>
      </w:hyperlink>
      <w:r w:rsidR="002970CE" w:rsidRPr="00504E22">
        <w:rPr>
          <w:rFonts w:ascii="微軟正黑體" w:eastAsia="微軟正黑體" w:hAnsi="微軟正黑體"/>
          <w:b/>
          <w:sz w:val="32"/>
          <w:szCs w:val="32"/>
        </w:rPr>
        <w:t xml:space="preserve"> (</w:t>
      </w:r>
      <w:r w:rsidR="002970CE" w:rsidRPr="00504E22">
        <w:rPr>
          <w:rFonts w:ascii="微軟正黑體" w:eastAsia="微軟正黑體" w:hAnsi="微軟正黑體" w:hint="eastAsia"/>
          <w:b/>
          <w:sz w:val="32"/>
          <w:szCs w:val="32"/>
        </w:rPr>
        <w:t>當天才會啟用)</w:t>
      </w:r>
      <w:bookmarkStart w:id="0" w:name="_GoBack"/>
      <w:bookmarkEnd w:id="0"/>
    </w:p>
    <w:p w:rsidR="00660FF0" w:rsidRDefault="00504E22" w:rsidP="00660FF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504E22">
        <w:rPr>
          <w:rFonts w:ascii="微軟正黑體" w:eastAsia="微軟正黑體" w:hAnsi="微軟正黑體" w:hint="eastAsia"/>
          <w:b/>
          <w:sz w:val="32"/>
          <w:szCs w:val="32"/>
        </w:rPr>
        <w:t>報到須提供之資料：</w:t>
      </w:r>
    </w:p>
    <w:p w:rsidR="00504E22" w:rsidRPr="00504E22" w:rsidRDefault="00BA6BD7" w:rsidP="00504E22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275590</wp:posOffset>
                </wp:positionV>
                <wp:extent cx="1914525" cy="220027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35CF" w:rsidRDefault="00EB35CF" w:rsidP="00BA6BD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BA6BD7">
                              <w:rPr>
                                <w:rFonts w:hint="eastAsia"/>
                                <w:highlight w:val="yellow"/>
                              </w:rPr>
                              <w:t>線上報到</w:t>
                            </w:r>
                            <w:r w:rsidRPr="00BA6BD7">
                              <w:rPr>
                                <w:highlight w:val="yellow"/>
                              </w:rPr>
                              <w:t xml:space="preserve"> QR Code</w:t>
                            </w:r>
                            <w:r>
                              <w:br/>
                            </w:r>
                            <w:r w:rsidR="00A63BA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12265" cy="1612265"/>
                                  <wp:effectExtent l="0" t="0" r="6985" b="698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265" cy="1612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36pt;margin-top:21.7pt;width:150.7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" fillcolor="white [3201]" stroked="f" strokeweight=".5pt">
                <v:textbox>
                  <w:txbxContent>
                    <w:p w:rsidR="00EB35CF" w:rsidRDefault="00EB35CF" w:rsidP="00BA6BD7">
                      <w:pPr>
                        <w:jc w:val="center"/>
                        <w:rPr>
                          <w:rFonts w:hint="eastAsia"/>
                        </w:rPr>
                      </w:pPr>
                      <w:r w:rsidRPr="00BA6BD7">
                        <w:rPr>
                          <w:rFonts w:hint="eastAsia"/>
                          <w:highlight w:val="yellow"/>
                        </w:rPr>
                        <w:t>線上報到</w:t>
                      </w:r>
                      <w:r w:rsidRPr="00BA6BD7">
                        <w:rPr>
                          <w:highlight w:val="yellow"/>
                        </w:rPr>
                        <w:t xml:space="preserve"> QR Code</w:t>
                      </w:r>
                      <w:r>
                        <w:br/>
                      </w:r>
                      <w:r w:rsidR="00A63BA5">
                        <w:rPr>
                          <w:noProof/>
                        </w:rPr>
                        <w:drawing>
                          <wp:inline distT="0" distB="0" distL="0" distR="0">
                            <wp:extent cx="1612265" cy="1612265"/>
                            <wp:effectExtent l="0" t="0" r="6985" b="698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265" cy="1612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4E22">
        <w:rPr>
          <w:rFonts w:ascii="微軟正黑體" w:eastAsia="微軟正黑體" w:hAnsi="微軟正黑體" w:hint="eastAsia"/>
          <w:b/>
          <w:sz w:val="32"/>
          <w:szCs w:val="32"/>
        </w:rPr>
        <w:t>上傳數位學生證</w:t>
      </w:r>
      <w:r w:rsidR="00504E22" w:rsidRPr="00504E2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大頭照</w:t>
      </w:r>
      <w:r w:rsidR="00504E22" w:rsidRPr="00504E22">
        <w:rPr>
          <w:rFonts w:ascii="微軟正黑體" w:eastAsia="微軟正黑體" w:hAnsi="微軟正黑體" w:hint="eastAsia"/>
          <w:b/>
          <w:color w:val="FF0000"/>
          <w:sz w:val="32"/>
          <w:szCs w:val="32"/>
          <w:highlight w:val="yellow"/>
        </w:rPr>
        <w:t>電子檔</w:t>
      </w:r>
      <w:r w:rsidR="00504E2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。</w:t>
      </w:r>
    </w:p>
    <w:p w:rsidR="00504E22" w:rsidRDefault="00504E22" w:rsidP="00504E22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填寫本土語/新住民語選修調查。</w:t>
      </w:r>
    </w:p>
    <w:p w:rsidR="00504E22" w:rsidRPr="001E7F26" w:rsidRDefault="00504E22" w:rsidP="001E7F26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填寫數位學生證個資提供處理同意調查。</w:t>
      </w:r>
    </w:p>
    <w:p w:rsidR="00504E22" w:rsidRDefault="00504E22" w:rsidP="00660FF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504E22">
        <w:rPr>
          <w:rFonts w:ascii="微軟正黑體" w:eastAsia="微軟正黑體" w:hAnsi="微軟正黑體" w:hint="eastAsia"/>
          <w:b/>
          <w:sz w:val="32"/>
          <w:szCs w:val="32"/>
        </w:rPr>
        <w:t>線上報到系統終將提供以下資訊(於最末頁)</w:t>
      </w:r>
    </w:p>
    <w:p w:rsidR="00EB35CF" w:rsidRDefault="00EB35CF" w:rsidP="00EB35CF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EB35CF">
        <w:rPr>
          <w:rFonts w:ascii="微軟正黑體" w:eastAsia="微軟正黑體" w:hAnsi="微軟正黑體" w:hint="eastAsia"/>
          <w:b/>
          <w:i/>
          <w:color w:val="FF0000"/>
          <w:sz w:val="32"/>
          <w:szCs w:val="32"/>
          <w:highlight w:val="yellow"/>
          <w:u w:val="single"/>
        </w:rPr>
        <w:t>課後照顧班</w:t>
      </w:r>
      <w:r>
        <w:rPr>
          <w:rFonts w:ascii="微軟正黑體" w:eastAsia="微軟正黑體" w:hAnsi="微軟正黑體" w:hint="eastAsia"/>
          <w:b/>
          <w:sz w:val="32"/>
          <w:szCs w:val="32"/>
        </w:rPr>
        <w:t>、</w:t>
      </w:r>
      <w:r w:rsidRPr="00EB35CF">
        <w:rPr>
          <w:rFonts w:ascii="微軟正黑體" w:eastAsia="微軟正黑體" w:hAnsi="微軟正黑體" w:hint="eastAsia"/>
          <w:b/>
          <w:i/>
          <w:color w:val="FF0000"/>
          <w:sz w:val="32"/>
          <w:szCs w:val="32"/>
          <w:highlight w:val="yellow"/>
          <w:u w:val="single"/>
        </w:rPr>
        <w:t>社團</w:t>
      </w:r>
      <w:r>
        <w:rPr>
          <w:rFonts w:ascii="微軟正黑體" w:eastAsia="微軟正黑體" w:hAnsi="微軟正黑體" w:hint="eastAsia"/>
          <w:b/>
          <w:sz w:val="32"/>
          <w:szCs w:val="32"/>
        </w:rPr>
        <w:t>等報名簡章下載</w:t>
      </w:r>
    </w:p>
    <w:p w:rsidR="00EB35CF" w:rsidRDefault="00EB35CF" w:rsidP="00EB35CF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EB35CF">
        <w:rPr>
          <w:rFonts w:ascii="微軟正黑體" w:eastAsia="微軟正黑體" w:hAnsi="微軟正黑體" w:hint="eastAsia"/>
          <w:b/>
          <w:i/>
          <w:sz w:val="32"/>
          <w:szCs w:val="32"/>
          <w:u w:val="single"/>
        </w:rPr>
        <w:t>制服套量與購買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資訊將於報到系統提供</w:t>
      </w:r>
    </w:p>
    <w:p w:rsidR="00660FF0" w:rsidRPr="00504E22" w:rsidRDefault="00504E22" w:rsidP="00504E22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若因故未能於6/5完成報到者，請儘速與教務處聯繫。</w:t>
      </w:r>
      <w:r>
        <w:rPr>
          <w:rFonts w:ascii="微軟正黑體" w:eastAsia="微軟正黑體" w:hAnsi="微軟正黑體"/>
          <w:b/>
          <w:sz w:val="32"/>
          <w:szCs w:val="32"/>
        </w:rPr>
        <w:br/>
      </w:r>
      <w:r w:rsidRPr="00504E22">
        <w:rPr>
          <w:rFonts w:ascii="微軟正黑體" w:eastAsia="微軟正黑體" w:hAnsi="微軟正黑體" w:hint="eastAsia"/>
          <w:b/>
          <w:sz w:val="32"/>
          <w:szCs w:val="32"/>
        </w:rPr>
        <w:t xml:space="preserve">25617600 </w:t>
      </w:r>
      <w:r>
        <w:rPr>
          <w:rFonts w:ascii="微軟正黑體" w:eastAsia="微軟正黑體" w:hAnsi="微軟正黑體" w:hint="eastAsia"/>
          <w:b/>
          <w:sz w:val="32"/>
          <w:szCs w:val="32"/>
        </w:rPr>
        <w:t>#</w:t>
      </w:r>
      <w:r w:rsidRPr="00504E22">
        <w:rPr>
          <w:rFonts w:ascii="微軟正黑體" w:eastAsia="微軟正黑體" w:hAnsi="微軟正黑體" w:hint="eastAsia"/>
          <w:b/>
          <w:sz w:val="32"/>
          <w:szCs w:val="32"/>
        </w:rPr>
        <w:t>112  註冊組 趙老師</w:t>
      </w:r>
      <w:r>
        <w:rPr>
          <w:rFonts w:ascii="微軟正黑體" w:eastAsia="微軟正黑體" w:hAnsi="微軟正黑體"/>
          <w:b/>
          <w:sz w:val="32"/>
          <w:szCs w:val="32"/>
        </w:rPr>
        <w:br/>
      </w:r>
      <w:r w:rsidRPr="00504E2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逾期則視同放棄，其缺額由候補名冊依順序遞補。</w:t>
      </w:r>
    </w:p>
    <w:p w:rsidR="00504E22" w:rsidRDefault="00504E22" w:rsidP="00660FF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完成報到後至開學期間</w:t>
      </w:r>
      <w:r w:rsidRPr="00504E22">
        <w:rPr>
          <w:rFonts w:ascii="微軟正黑體" w:eastAsia="微軟正黑體" w:hAnsi="微軟正黑體" w:hint="eastAsia"/>
          <w:b/>
          <w:color w:val="FF0000"/>
          <w:sz w:val="44"/>
          <w:szCs w:val="44"/>
        </w:rPr>
        <w:t>請勿更動小朋友的戶籍</w:t>
      </w:r>
      <w:r>
        <w:rPr>
          <w:rFonts w:ascii="微軟正黑體" w:eastAsia="微軟正黑體" w:hAnsi="微軟正黑體" w:hint="eastAsia"/>
          <w:b/>
          <w:sz w:val="32"/>
          <w:szCs w:val="32"/>
        </w:rPr>
        <w:t>。</w:t>
      </w:r>
      <w:r>
        <w:rPr>
          <w:rFonts w:ascii="微軟正黑體" w:eastAsia="微軟正黑體" w:hAnsi="微軟正黑體"/>
          <w:b/>
          <w:sz w:val="32"/>
          <w:szCs w:val="32"/>
        </w:rPr>
        <w:br/>
      </w:r>
      <w:r>
        <w:rPr>
          <w:rFonts w:ascii="微軟正黑體" w:eastAsia="微軟正黑體" w:hAnsi="微軟正黑體" w:hint="eastAsia"/>
          <w:b/>
          <w:sz w:val="32"/>
          <w:szCs w:val="32"/>
        </w:rPr>
        <w:t>以免被系統改分發至新戶籍所在學區學校。</w:t>
      </w:r>
    </w:p>
    <w:p w:rsidR="00504E22" w:rsidRPr="00504E22" w:rsidRDefault="00504E22" w:rsidP="00660FF0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若</w:t>
      </w:r>
      <w:r w:rsidRPr="00504E22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確定不報到</w:t>
      </w:r>
      <w:r>
        <w:rPr>
          <w:rFonts w:ascii="微軟正黑體" w:eastAsia="微軟正黑體" w:hAnsi="微軟正黑體" w:hint="eastAsia"/>
          <w:b/>
          <w:sz w:val="32"/>
          <w:szCs w:val="32"/>
        </w:rPr>
        <w:t>請填寫回傳</w:t>
      </w:r>
      <w:r w:rsidRPr="00EB35CF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「私立學校或在國外就讀回函」</w:t>
      </w:r>
    </w:p>
    <w:sectPr w:rsidR="00504E22" w:rsidRPr="00504E22" w:rsidSect="002970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D7D40"/>
    <w:multiLevelType w:val="hybridMultilevel"/>
    <w:tmpl w:val="98BE3D8A"/>
    <w:lvl w:ilvl="0" w:tplc="20D630A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</w:rPr>
    </w:lvl>
    <w:lvl w:ilvl="1" w:tplc="E1EA8A0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F0"/>
    <w:rsid w:val="001E7F26"/>
    <w:rsid w:val="002970CE"/>
    <w:rsid w:val="00407957"/>
    <w:rsid w:val="00504E22"/>
    <w:rsid w:val="00660FF0"/>
    <w:rsid w:val="00790E96"/>
    <w:rsid w:val="00A63BA5"/>
    <w:rsid w:val="00BA6BD7"/>
    <w:rsid w:val="00EB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47B4"/>
  <w15:chartTrackingRefBased/>
  <w15:docId w15:val="{F62281AE-94B8-4406-A837-63C05C0E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FF0"/>
    <w:pPr>
      <w:ind w:leftChars="200" w:left="480"/>
    </w:pPr>
  </w:style>
  <w:style w:type="character" w:styleId="a4">
    <w:name w:val="Hyperlink"/>
    <w:basedOn w:val="a0"/>
    <w:uiPriority w:val="99"/>
    <w:unhideWhenUsed/>
    <w:rsid w:val="002970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7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school.tp.edu.tw/ne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2023-05-04T09:09:00Z</cp:lastPrinted>
  <dcterms:created xsi:type="dcterms:W3CDTF">2023-05-04T04:08:00Z</dcterms:created>
  <dcterms:modified xsi:type="dcterms:W3CDTF">2023-05-04T09:09:00Z</dcterms:modified>
</cp:coreProperties>
</file>